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tblpY="-690"/>
        <w:tblW w:w="9805" w:type="dxa"/>
        <w:tblLook w:val="04A0" w:firstRow="1" w:lastRow="0" w:firstColumn="1" w:lastColumn="0" w:noHBand="0" w:noVBand="1"/>
      </w:tblPr>
      <w:tblGrid>
        <w:gridCol w:w="1885"/>
        <w:gridCol w:w="1530"/>
        <w:gridCol w:w="2520"/>
        <w:gridCol w:w="3870"/>
      </w:tblGrid>
      <w:tr w:rsidR="00E73434" w:rsidRPr="0081323B" w14:paraId="746F7100" w14:textId="77777777" w:rsidTr="000E2F32">
        <w:tc>
          <w:tcPr>
            <w:tcW w:w="9805" w:type="dxa"/>
            <w:gridSpan w:val="4"/>
          </w:tcPr>
          <w:p w14:paraId="7FDDA0D1" w14:textId="65297860" w:rsidR="00E73434" w:rsidRPr="0081323B" w:rsidRDefault="00E73434" w:rsidP="000E2F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Competent Authority Meeting Minute</w:t>
            </w:r>
          </w:p>
        </w:tc>
      </w:tr>
      <w:tr w:rsidR="00E73434" w:rsidRPr="0081323B" w14:paraId="5E16517F" w14:textId="77777777" w:rsidTr="000E2F32">
        <w:tc>
          <w:tcPr>
            <w:tcW w:w="9805" w:type="dxa"/>
            <w:gridSpan w:val="4"/>
          </w:tcPr>
          <w:p w14:paraId="724F0F99" w14:textId="57907224" w:rsidR="00E73434" w:rsidRPr="0081323B" w:rsidRDefault="00E73434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of the </w:t>
            </w:r>
            <w:r w:rsidR="009A6EB8"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Clients</w:t>
            </w:r>
            <w:r w:rsidR="009A6EB8" w:rsidRPr="008132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Client 1- Department of </w:t>
            </w:r>
            <w:r w:rsidR="00B62BC4" w:rsidRPr="0081323B">
              <w:rPr>
                <w:rFonts w:ascii="Times New Roman" w:hAnsi="Times New Roman" w:cs="Times New Roman"/>
                <w:sz w:val="24"/>
                <w:szCs w:val="24"/>
              </w:rPr>
              <w:t>National Planning</w:t>
            </w:r>
          </w:p>
        </w:tc>
      </w:tr>
      <w:tr w:rsidR="00E73434" w:rsidRPr="0081323B" w14:paraId="7DB86DDD" w14:textId="77777777" w:rsidTr="000E2F32">
        <w:tc>
          <w:tcPr>
            <w:tcW w:w="9805" w:type="dxa"/>
            <w:gridSpan w:val="4"/>
          </w:tcPr>
          <w:p w14:paraId="19416B27" w14:textId="29DE5760" w:rsidR="00E73434" w:rsidRPr="0081323B" w:rsidRDefault="00B62BC4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Client 2 – Social Safety Nets Project (SSNP) at Ministry of Finance  </w:t>
            </w:r>
          </w:p>
        </w:tc>
      </w:tr>
      <w:tr w:rsidR="00B62BC4" w:rsidRPr="0081323B" w14:paraId="67E0D80D" w14:textId="77777777" w:rsidTr="000E2F32">
        <w:tc>
          <w:tcPr>
            <w:tcW w:w="9805" w:type="dxa"/>
            <w:gridSpan w:val="4"/>
          </w:tcPr>
          <w:p w14:paraId="2455F47C" w14:textId="77777777" w:rsidR="00B62BC4" w:rsidRPr="0081323B" w:rsidRDefault="00B62BC4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Title of the Assignment</w:t>
            </w: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: Comprehensive Assessment on Existing Social Protection System and to Development the National Social Protection Strategy for Sri Lanka </w:t>
            </w:r>
          </w:p>
          <w:p w14:paraId="25584520" w14:textId="77777777" w:rsidR="00B62BC4" w:rsidRPr="0081323B" w:rsidRDefault="00B62BC4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66DD8" w14:textId="38AC0D46" w:rsidR="00B62BC4" w:rsidRPr="0081323B" w:rsidRDefault="00B62BC4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File No: MF/SSNP/6/7/3/ = 2019</w:t>
            </w:r>
          </w:p>
        </w:tc>
      </w:tr>
      <w:tr w:rsidR="00B62BC4" w:rsidRPr="0081323B" w14:paraId="1E473CE3" w14:textId="77777777" w:rsidTr="000E2F32">
        <w:tc>
          <w:tcPr>
            <w:tcW w:w="1885" w:type="dxa"/>
          </w:tcPr>
          <w:p w14:paraId="0EBDE17F" w14:textId="542BEE49" w:rsidR="00B62BC4" w:rsidRPr="0081323B" w:rsidRDefault="00B62BC4" w:rsidP="000E2F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NSPS/CA</w:t>
            </w:r>
          </w:p>
          <w:p w14:paraId="346151BE" w14:textId="41395038" w:rsidR="00B62BC4" w:rsidRPr="0081323B" w:rsidRDefault="00B62BC4" w:rsidP="000E2F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Meeting </w:t>
            </w:r>
            <w:r w:rsidR="00C11942"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Minute</w:t>
            </w:r>
          </w:p>
          <w:p w14:paraId="4F6310E4" w14:textId="651CDE76" w:rsidR="00B62BC4" w:rsidRPr="0081323B" w:rsidRDefault="00C11942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14:paraId="0A34A733" w14:textId="25808B0C" w:rsidR="00B62BC4" w:rsidRPr="0081323B" w:rsidRDefault="00B62BC4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61BBB5B" w14:textId="77777777" w:rsidR="00B62BC4" w:rsidRPr="0081323B" w:rsidRDefault="00C11942" w:rsidP="000E2F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Date:</w:t>
            </w:r>
          </w:p>
          <w:p w14:paraId="20FF113E" w14:textId="2DFC4776" w:rsidR="00C11942" w:rsidRPr="0081323B" w:rsidRDefault="00C11942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05.08.2021</w:t>
            </w:r>
          </w:p>
        </w:tc>
        <w:tc>
          <w:tcPr>
            <w:tcW w:w="6390" w:type="dxa"/>
            <w:gridSpan w:val="2"/>
          </w:tcPr>
          <w:p w14:paraId="74453676" w14:textId="4CA19123" w:rsidR="00B62BC4" w:rsidRPr="0081323B" w:rsidRDefault="00C11942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Purpose</w:t>
            </w: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A6EB8"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Review the Final Assessment report recommended</w:t>
            </w:r>
            <w:r w:rsidR="009A6EB8"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by the Technical Review </w:t>
            </w:r>
            <w:r w:rsidR="009A6EB8" w:rsidRPr="0081323B">
              <w:rPr>
                <w:rFonts w:ascii="Times New Roman" w:hAnsi="Times New Roman" w:cs="Times New Roman"/>
                <w:sz w:val="24"/>
                <w:szCs w:val="24"/>
              </w:rPr>
              <w:t>Committee (</w:t>
            </w:r>
            <w:r w:rsidR="009A6EB8"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TRC</w:t>
            </w:r>
            <w:r w:rsidR="009A6EB8"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) on social protection in Sri Lanka and approve the payment for the deliverables </w:t>
            </w:r>
          </w:p>
        </w:tc>
      </w:tr>
      <w:tr w:rsidR="00C11942" w:rsidRPr="0081323B" w14:paraId="09DED5C5" w14:textId="77777777" w:rsidTr="000E2F32">
        <w:trPr>
          <w:trHeight w:val="7973"/>
        </w:trPr>
        <w:tc>
          <w:tcPr>
            <w:tcW w:w="5935" w:type="dxa"/>
            <w:gridSpan w:val="3"/>
          </w:tcPr>
          <w:p w14:paraId="6C6D6587" w14:textId="77777777" w:rsidR="00C11942" w:rsidRPr="0081323B" w:rsidRDefault="00C11942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ADC61" w14:textId="02CD10AF" w:rsidR="00C11942" w:rsidRPr="0081323B" w:rsidRDefault="00C11942" w:rsidP="000E2F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Member of CA</w:t>
            </w:r>
          </w:p>
          <w:p w14:paraId="3DB26C16" w14:textId="77777777" w:rsidR="00C11942" w:rsidRPr="0081323B" w:rsidRDefault="00C11942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FF1D1F" w14:textId="23136332" w:rsidR="00596BD8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Ms. Geetha </w:t>
            </w: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Wimalaweera</w:t>
            </w:r>
            <w:proofErr w:type="spell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- Chairman</w:t>
            </w:r>
          </w:p>
          <w:p w14:paraId="6D0CD6CC" w14:textId="77777777" w:rsidR="00596BD8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Director General</w:t>
            </w:r>
          </w:p>
          <w:p w14:paraId="12F3AA38" w14:textId="39D13B26" w:rsidR="00C11942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Department of Development Finance</w:t>
            </w:r>
          </w:p>
          <w:p w14:paraId="2AD6ED4F" w14:textId="125AB4A3" w:rsidR="00596BD8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924FD" w14:textId="6882FFCE" w:rsidR="00596BD8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Mr.M</w:t>
            </w:r>
            <w:proofErr w:type="spell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Ramamoorthi</w:t>
            </w:r>
            <w:proofErr w:type="spell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- Member</w:t>
            </w:r>
          </w:p>
          <w:p w14:paraId="61DCA8B1" w14:textId="77777777" w:rsidR="00596BD8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Director General (Planning)</w:t>
            </w:r>
          </w:p>
          <w:p w14:paraId="3CD088E3" w14:textId="049C73BB" w:rsidR="00596BD8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Ministry of </w:t>
            </w: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Samurdhi</w:t>
            </w:r>
            <w:proofErr w:type="spellEnd"/>
          </w:p>
          <w:p w14:paraId="01108403" w14:textId="71A5079B" w:rsidR="00596BD8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D11F0" w14:textId="63DBB9D0" w:rsidR="00596BD8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A.G.U </w:t>
            </w: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Thilakarathna</w:t>
            </w:r>
            <w:proofErr w:type="spell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- Member</w:t>
            </w:r>
          </w:p>
          <w:p w14:paraId="5C6609B7" w14:textId="08E6895F" w:rsidR="00596BD8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Superintendent</w:t>
            </w:r>
          </w:p>
          <w:p w14:paraId="518F900A" w14:textId="77777777" w:rsidR="00596BD8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Employees Provident Fund Department</w:t>
            </w:r>
          </w:p>
          <w:p w14:paraId="6321BF11" w14:textId="7F7453B9" w:rsidR="00596BD8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Central Bank of Sri Lanka</w:t>
            </w:r>
          </w:p>
          <w:p w14:paraId="2CBCE761" w14:textId="660541C9" w:rsidR="00596BD8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67B71" w14:textId="4466E2C5" w:rsidR="00596BD8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Mr.</w:t>
            </w:r>
            <w:proofErr w:type="gram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H.K</w:t>
            </w:r>
            <w:proofErr w:type="spellEnd"/>
            <w:proofErr w:type="gram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Ranaweera</w:t>
            </w:r>
            <w:proofErr w:type="spell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- Member</w:t>
            </w:r>
          </w:p>
          <w:p w14:paraId="57DA8826" w14:textId="77777777" w:rsidR="00596BD8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Director- Social Security,</w:t>
            </w:r>
          </w:p>
          <w:p w14:paraId="26E000D0" w14:textId="75A5FB6F" w:rsidR="00596BD8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Department of </w:t>
            </w: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Samurdhi</w:t>
            </w:r>
            <w:proofErr w:type="spell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Development</w:t>
            </w:r>
          </w:p>
          <w:p w14:paraId="31766EEB" w14:textId="77777777" w:rsidR="00C11942" w:rsidRPr="0081323B" w:rsidRDefault="00C11942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F09B1" w14:textId="2E6DC68D" w:rsidR="00596BD8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Chathura</w:t>
            </w:r>
            <w:proofErr w:type="spell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Mohottigedara</w:t>
            </w:r>
            <w:proofErr w:type="spell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- Member                          </w:t>
            </w:r>
          </w:p>
          <w:p w14:paraId="2CD3A2D2" w14:textId="34DD9CE2" w:rsidR="00596BD8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Additional Commissioner                      </w:t>
            </w:r>
          </w:p>
          <w:p w14:paraId="7253C61B" w14:textId="4E1A0BC2" w:rsidR="00C11942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Welfare Benefit Board</w:t>
            </w:r>
          </w:p>
          <w:p w14:paraId="4C8FA2AB" w14:textId="77777777" w:rsidR="00C11942" w:rsidRPr="0081323B" w:rsidRDefault="00C11942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EF923" w14:textId="680798CF" w:rsidR="00C11942" w:rsidRPr="0081323B" w:rsidRDefault="00596BD8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Ms. </w:t>
            </w:r>
            <w:r w:rsidR="003E3E79"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H D R K Jayaratne     </w:t>
            </w: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-Participant on behalf of Commissioner of </w:t>
            </w: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Labour</w:t>
            </w:r>
            <w:proofErr w:type="spell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3E3E79"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the Member                                            </w:t>
            </w:r>
          </w:p>
        </w:tc>
        <w:tc>
          <w:tcPr>
            <w:tcW w:w="3870" w:type="dxa"/>
          </w:tcPr>
          <w:p w14:paraId="6E782A8E" w14:textId="77777777" w:rsidR="00C11942" w:rsidRPr="0081323B" w:rsidRDefault="00C11942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86670" w14:textId="396743F7" w:rsidR="00747A87" w:rsidRPr="0081323B" w:rsidRDefault="00747A87" w:rsidP="000E2F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Others</w:t>
            </w:r>
          </w:p>
        </w:tc>
      </w:tr>
      <w:tr w:rsidR="000E2F32" w:rsidRPr="0081323B" w14:paraId="6D13D5D5" w14:textId="77777777" w:rsidTr="000E2F32">
        <w:tc>
          <w:tcPr>
            <w:tcW w:w="9805" w:type="dxa"/>
            <w:gridSpan w:val="4"/>
          </w:tcPr>
          <w:p w14:paraId="5591EB42" w14:textId="77777777" w:rsidR="000E2F32" w:rsidRPr="0081323B" w:rsidRDefault="000E2F32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F4B85" w14:textId="4FFECE20" w:rsidR="000E2F32" w:rsidRPr="0081323B" w:rsidRDefault="000E2F32" w:rsidP="000E2F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Primary Data: </w:t>
            </w:r>
          </w:p>
          <w:p w14:paraId="6550F0D5" w14:textId="45219461" w:rsidR="000E2F32" w:rsidRPr="0081323B" w:rsidRDefault="000E2F32" w:rsidP="000E2F3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Date of Contract Awarded</w:t>
            </w:r>
            <w:r w:rsidR="00F83D77"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22.01.2019</w:t>
            </w:r>
          </w:p>
          <w:p w14:paraId="2ACD61A9" w14:textId="05AE95B6" w:rsidR="000E2F32" w:rsidRPr="0081323B" w:rsidRDefault="000E2F32" w:rsidP="000E2F3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Contract Signed</w:t>
            </w:r>
            <w:r w:rsidR="00F83D77"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05.02.2019</w:t>
            </w:r>
          </w:p>
          <w:p w14:paraId="239D4E77" w14:textId="6EBBD0D4" w:rsidR="000E2F32" w:rsidRPr="0081323B" w:rsidRDefault="000E2F32" w:rsidP="000E2F3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Date of Final Inception Report submitted by the Consultancy Firm</w:t>
            </w:r>
          </w:p>
          <w:p w14:paraId="5D4E4C10" w14:textId="51457C17" w:rsidR="000E2F32" w:rsidRPr="0081323B" w:rsidRDefault="000E2F32" w:rsidP="000E2F3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Date of TRC Approval for Inception Report</w:t>
            </w:r>
            <w:r w:rsidR="00F83D77"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31.03.2021</w:t>
            </w:r>
          </w:p>
          <w:p w14:paraId="39FAAB63" w14:textId="6A315450" w:rsidR="000E2F32" w:rsidRPr="0081323B" w:rsidRDefault="000E2F32" w:rsidP="000E2F3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Date of 1</w:t>
            </w:r>
            <w:r w:rsidRPr="0081323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Competent Auth</w:t>
            </w:r>
            <w:r w:rsidR="00B861F0"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ority Meeting for Inception Report Review </w:t>
            </w:r>
          </w:p>
          <w:p w14:paraId="204E2493" w14:textId="6BDEC451" w:rsidR="000E2F32" w:rsidRPr="0081323B" w:rsidRDefault="00B861F0" w:rsidP="000E2F3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Date of CA Approval for Inspectional Report </w:t>
            </w:r>
          </w:p>
          <w:p w14:paraId="6B067C40" w14:textId="77777777" w:rsidR="000E2F32" w:rsidRPr="0081323B" w:rsidRDefault="000E2F32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0098B" w14:textId="5211EA8E" w:rsidR="000E2F32" w:rsidRPr="0081323B" w:rsidRDefault="00947A24" w:rsidP="000E2F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Matters Discussed:</w:t>
            </w:r>
          </w:p>
          <w:p w14:paraId="14601D0F" w14:textId="46478943" w:rsidR="00947A24" w:rsidRPr="0081323B" w:rsidRDefault="00947A24" w:rsidP="000E2F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69ADC0" w14:textId="09FE1C20" w:rsidR="00947A24" w:rsidRPr="0081323B" w:rsidRDefault="003E3E79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Final Assessment report on National Social Protection Strategy has been evaluated and accepted by competent Authority</w:t>
            </w:r>
          </w:p>
          <w:p w14:paraId="72AD05CE" w14:textId="77777777" w:rsidR="000E2F32" w:rsidRPr="0081323B" w:rsidRDefault="000E2F32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7B913" w14:textId="475A6A4E" w:rsidR="000E2F32" w:rsidRPr="0081323B" w:rsidRDefault="000E2F32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D77" w:rsidRPr="0081323B" w14:paraId="63B55915" w14:textId="77777777" w:rsidTr="000E2F32">
        <w:tc>
          <w:tcPr>
            <w:tcW w:w="9805" w:type="dxa"/>
            <w:gridSpan w:val="4"/>
          </w:tcPr>
          <w:p w14:paraId="3ADD3F0F" w14:textId="77777777" w:rsidR="00F83D77" w:rsidRPr="0081323B" w:rsidRDefault="00947A24" w:rsidP="000E2F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Observation:</w:t>
            </w:r>
          </w:p>
          <w:p w14:paraId="3AAF1525" w14:textId="0D3099B5" w:rsidR="00947A24" w:rsidRPr="0081323B" w:rsidRDefault="00D77455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Below mention documents were observed during the review process</w:t>
            </w:r>
          </w:p>
          <w:p w14:paraId="1C857F03" w14:textId="77777777" w:rsidR="00D77455" w:rsidRPr="0081323B" w:rsidRDefault="00D77455" w:rsidP="000E2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67A1E7" w14:textId="77777777" w:rsidR="00947A24" w:rsidRPr="0081323B" w:rsidRDefault="00D77455" w:rsidP="00D7745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Minutes of the TRC Meeting held on 31.03.2021</w:t>
            </w:r>
          </w:p>
          <w:p w14:paraId="2EA867B7" w14:textId="38A0B176" w:rsidR="00D77455" w:rsidRPr="0081323B" w:rsidRDefault="00D77455" w:rsidP="00D7745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Final Inception Report (Presentation)</w:t>
            </w:r>
          </w:p>
          <w:p w14:paraId="07C4C60D" w14:textId="59F09718" w:rsidR="009A6EB8" w:rsidRPr="0081323B" w:rsidRDefault="009A6EB8" w:rsidP="00D7745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Final Assessment Report recommended by TRC</w:t>
            </w:r>
          </w:p>
          <w:p w14:paraId="1586F60A" w14:textId="75999680" w:rsidR="00D77455" w:rsidRPr="0081323B" w:rsidRDefault="00D77455" w:rsidP="00D77455">
            <w:pPr>
              <w:pStyle w:val="ListParagraph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6ECDEE" w14:textId="2568DEA2" w:rsidR="00744850" w:rsidRPr="0081323B" w:rsidRDefault="00D77455" w:rsidP="0074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The final Inception Report was approved on 31.03.2021 by the Technical Review Committee</w:t>
            </w:r>
            <w:proofErr w:type="gramStart"/>
            <w:r w:rsidR="00744850" w:rsidRPr="0081323B">
              <w:rPr>
                <w:rFonts w:ascii="Times New Roman" w:hAnsi="Times New Roman" w:cs="Times New Roman"/>
                <w:sz w:val="24"/>
                <w:szCs w:val="24"/>
              </w:rPr>
              <w:t>” ,</w:t>
            </w:r>
            <w:proofErr w:type="gramEnd"/>
            <w:r w:rsidR="00744850"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as per mention in the Minutes of the TRC Meeting held on 31.03.2021.</w:t>
            </w:r>
          </w:p>
          <w:p w14:paraId="265D488F" w14:textId="1D137A11" w:rsidR="00744850" w:rsidRPr="0081323B" w:rsidRDefault="00744850" w:rsidP="0074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455" w:rsidRPr="0081323B" w14:paraId="35769A65" w14:textId="77777777" w:rsidTr="000E2F32">
        <w:tc>
          <w:tcPr>
            <w:tcW w:w="9805" w:type="dxa"/>
            <w:gridSpan w:val="4"/>
          </w:tcPr>
          <w:p w14:paraId="7210D901" w14:textId="4331B755" w:rsidR="00D77455" w:rsidRPr="0081323B" w:rsidRDefault="003E3E79" w:rsidP="000E2F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Recommendation</w:t>
            </w:r>
          </w:p>
          <w:p w14:paraId="6553007C" w14:textId="77777777" w:rsidR="00744850" w:rsidRPr="0081323B" w:rsidRDefault="00744850" w:rsidP="000E2F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628C71" w14:textId="15D7677D" w:rsidR="001154BE" w:rsidRPr="0081323B" w:rsidRDefault="001154BE" w:rsidP="001154B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Final Assessment report on National Social Protection Strategy has been evaluated and accepted by competent Authority subject to the few recommendation </w:t>
            </w:r>
          </w:p>
          <w:p w14:paraId="07B2B47B" w14:textId="24B9FAEB" w:rsidR="001154BE" w:rsidRPr="0081323B" w:rsidRDefault="001154BE" w:rsidP="001154B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Evolution of the time frame and extensions given by SSNP and the evidence document to be attached before the payment.  </w:t>
            </w:r>
          </w:p>
          <w:p w14:paraId="6DC27599" w14:textId="42729C4C" w:rsidR="001154BE" w:rsidRPr="0081323B" w:rsidRDefault="001154BE" w:rsidP="001154B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Consultant can be amended the proposed missing part as per the TOR and expected to clarification from the TRC and Consultancy firm. </w:t>
            </w:r>
          </w:p>
          <w:p w14:paraId="45D327C5" w14:textId="77777777" w:rsidR="001154BE" w:rsidRPr="0081323B" w:rsidRDefault="001154BE" w:rsidP="00115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66125" w14:textId="588372AC" w:rsidR="001154BE" w:rsidRPr="0081323B" w:rsidRDefault="001154BE" w:rsidP="00115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Competent Authority members highlighted two major programs that should pay attention for this strategy document. </w:t>
            </w:r>
          </w:p>
          <w:p w14:paraId="5369BE4E" w14:textId="77777777" w:rsidR="001154BE" w:rsidRPr="0081323B" w:rsidRDefault="001154BE" w:rsidP="00115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9C09B" w14:textId="34CED7F8" w:rsidR="001154BE" w:rsidRPr="0081323B" w:rsidRDefault="001154BE" w:rsidP="00115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The </w:t>
            </w:r>
            <w:proofErr w:type="spellStart"/>
            <w:r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Samurdhi</w:t>
            </w:r>
            <w:proofErr w:type="spellEnd"/>
            <w:r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Program</w:t>
            </w: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14:paraId="1AB68576" w14:textId="24DEDC6E" w:rsidR="001154BE" w:rsidRPr="0081323B" w:rsidRDefault="001154BE" w:rsidP="00115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Members from the </w:t>
            </w: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Samurdhi</w:t>
            </w:r>
            <w:proofErr w:type="spell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Ministry highlighted their existing </w:t>
            </w: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C5637B" w:rsidRPr="0081323B">
              <w:rPr>
                <w:rFonts w:ascii="Times New Roman" w:hAnsi="Times New Roman" w:cs="Times New Roman"/>
                <w:sz w:val="24"/>
                <w:szCs w:val="24"/>
              </w:rPr>
              <w:t>ogramme</w:t>
            </w:r>
            <w:proofErr w:type="spellEnd"/>
            <w:r w:rsidR="00C5637B"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and also it has been </w:t>
            </w: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entioned</w:t>
            </w:r>
            <w:proofErr w:type="spell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in Inception report as well. The empowerment component -The empowerment </w:t>
            </w: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consists of five sub-</w:t>
            </w: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programmes</w:t>
            </w:r>
            <w:proofErr w:type="spell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: the rural infrastructure, livelihood, social development, and </w:t>
            </w: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Samurdhi</w:t>
            </w:r>
            <w:proofErr w:type="spell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housing </w:t>
            </w: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programmes</w:t>
            </w:r>
            <w:proofErr w:type="spell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, and the microfinance </w:t>
            </w: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through </w:t>
            </w: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Samurdhi</w:t>
            </w:r>
            <w:proofErr w:type="spell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Bank societies </w:t>
            </w:r>
          </w:p>
          <w:p w14:paraId="4DF606D8" w14:textId="77777777" w:rsidR="001154BE" w:rsidRPr="0081323B" w:rsidRDefault="001154BE" w:rsidP="00115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C7720" w14:textId="1242660F" w:rsidR="001154BE" w:rsidRPr="0081323B" w:rsidRDefault="001154BE" w:rsidP="001154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Micro</w:t>
            </w:r>
            <w:r w:rsidR="00A14D78"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</w:t>
            </w:r>
            <w:r w:rsidRPr="0081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inance: </w:t>
            </w:r>
          </w:p>
          <w:p w14:paraId="0531E94F" w14:textId="77777777" w:rsidR="00C42F43" w:rsidRPr="0081323B" w:rsidRDefault="00C42F43" w:rsidP="00115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Microfinance is considerate major poverty elevation impact. </w:t>
            </w:r>
          </w:p>
          <w:p w14:paraId="221C7AF1" w14:textId="77777777" w:rsidR="00F60269" w:rsidRPr="0081323B" w:rsidRDefault="00F60269" w:rsidP="00115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Therefore, the recommendation of various aspects to discuss the subject of microfinance in relation to the social security system should be discussed in this study.</w:t>
            </w:r>
          </w:p>
          <w:p w14:paraId="30CFFD9C" w14:textId="77777777" w:rsidR="00F60269" w:rsidRPr="0081323B" w:rsidRDefault="00F60269" w:rsidP="00115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8B8627" w14:textId="717501B9" w:rsidR="003E3E79" w:rsidRPr="0081323B" w:rsidRDefault="001154BE" w:rsidP="00115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Gemidiriya</w:t>
            </w:r>
            <w:proofErr w:type="spell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Program- Assessment on Microfinance Program implemented by </w:t>
            </w:r>
            <w:proofErr w:type="spellStart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Gemidirya</w:t>
            </w:r>
            <w:proofErr w:type="spellEnd"/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World Bank Funded Project (2004-2013)</w:t>
            </w:r>
          </w:p>
          <w:p w14:paraId="1BB85C4E" w14:textId="0AB9D955" w:rsidR="001154BE" w:rsidRPr="0081323B" w:rsidRDefault="001154BE" w:rsidP="00115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E43E2" w14:textId="4DD9F49D" w:rsidR="001154BE" w:rsidRPr="0081323B" w:rsidRDefault="001154BE" w:rsidP="00115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• After the evaluation of the final report, following deliverables have been accepted by the CA</w:t>
            </w:r>
          </w:p>
          <w:p w14:paraId="53AE8F98" w14:textId="77777777" w:rsidR="001154BE" w:rsidRPr="0081323B" w:rsidRDefault="001154BE" w:rsidP="00115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F3B38" w14:textId="308E06FB" w:rsidR="001154BE" w:rsidRPr="0081323B" w:rsidRDefault="001154BE" w:rsidP="001154B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Assessment Report with recommendations to be submitted to the Department of National Planning and Review Committee for comments. </w:t>
            </w:r>
          </w:p>
          <w:p w14:paraId="007FD8F2" w14:textId="7E9F660B" w:rsidR="001154BE" w:rsidRPr="0081323B" w:rsidRDefault="001154BE" w:rsidP="001154B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Submission of Power Point Presentations on Assessment in all three languages at the National Stakeholder Consultations. (English, Sinhala and Tamil) incorporating comments. </w:t>
            </w:r>
          </w:p>
          <w:p w14:paraId="441AA763" w14:textId="77777777" w:rsidR="001154BE" w:rsidRPr="0081323B" w:rsidRDefault="001154BE" w:rsidP="001154B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8C429" w14:textId="5C0BA6A7" w:rsidR="003E3E79" w:rsidRDefault="001154BE" w:rsidP="00D34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3B">
              <w:rPr>
                <w:rFonts w:ascii="Times New Roman" w:hAnsi="Times New Roman" w:cs="Times New Roman"/>
                <w:sz w:val="24"/>
                <w:szCs w:val="24"/>
              </w:rPr>
              <w:t>Decision has been taken by Competent Authority to accept 25% Cumulative payment for the firm</w:t>
            </w:r>
            <w:r w:rsidR="00D342DB" w:rsidRPr="0081323B">
              <w:rPr>
                <w:rFonts w:ascii="Times New Roman" w:hAnsi="Times New Roman" w:cs="Times New Roman"/>
                <w:sz w:val="24"/>
                <w:szCs w:val="24"/>
              </w:rPr>
              <w:t xml:space="preserve"> as per the agreement. Competent Authority to be informed TRC to review the comments made by CA and re-evaluate the missing area.  </w:t>
            </w:r>
          </w:p>
          <w:p w14:paraId="268ECE74" w14:textId="77777777" w:rsidR="00910B08" w:rsidRDefault="00910B08" w:rsidP="00D34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53207" w14:textId="1E510DE5" w:rsidR="00910B08" w:rsidRDefault="00910B08" w:rsidP="00D34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Next Step</w:t>
            </w:r>
          </w:p>
          <w:p w14:paraId="3530704D" w14:textId="69728E8C" w:rsidR="00910B08" w:rsidRDefault="00910B08" w:rsidP="00D34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TRC will send amended report to CA and proposed area will be presented to the CA separately </w:t>
            </w:r>
          </w:p>
          <w:p w14:paraId="10C7D84A" w14:textId="77777777" w:rsidR="00910B08" w:rsidRPr="0081323B" w:rsidRDefault="00910B08" w:rsidP="00D34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9B0F6" w14:textId="6ABD96A2" w:rsidR="00D342DB" w:rsidRPr="0081323B" w:rsidRDefault="00D342DB" w:rsidP="00D342D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C42837" w14:textId="03FBBF62" w:rsidR="009E06FF" w:rsidRDefault="006038E5" w:rsidP="00C5637B"/>
    <w:sectPr w:rsidR="009E06FF" w:rsidSect="000E2F32"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D282A" w14:textId="77777777" w:rsidR="006038E5" w:rsidRDefault="006038E5" w:rsidP="0081323B">
      <w:pPr>
        <w:spacing w:after="0" w:line="240" w:lineRule="auto"/>
      </w:pPr>
      <w:r>
        <w:separator/>
      </w:r>
    </w:p>
  </w:endnote>
  <w:endnote w:type="continuationSeparator" w:id="0">
    <w:p w14:paraId="4BB4B344" w14:textId="77777777" w:rsidR="006038E5" w:rsidRDefault="006038E5" w:rsidP="0081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9876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D590B6" w14:textId="5F68B22D" w:rsidR="0081323B" w:rsidRDefault="0081323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3CCA72" w14:textId="77777777" w:rsidR="0081323B" w:rsidRDefault="008132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EB6DC" w14:textId="77777777" w:rsidR="006038E5" w:rsidRDefault="006038E5" w:rsidP="0081323B">
      <w:pPr>
        <w:spacing w:after="0" w:line="240" w:lineRule="auto"/>
      </w:pPr>
      <w:r>
        <w:separator/>
      </w:r>
    </w:p>
  </w:footnote>
  <w:footnote w:type="continuationSeparator" w:id="0">
    <w:p w14:paraId="76A5F25F" w14:textId="77777777" w:rsidR="006038E5" w:rsidRDefault="006038E5" w:rsidP="00813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F660B"/>
    <w:multiLevelType w:val="hybridMultilevel"/>
    <w:tmpl w:val="2124E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D09F2"/>
    <w:multiLevelType w:val="hybridMultilevel"/>
    <w:tmpl w:val="59A81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B6264"/>
    <w:multiLevelType w:val="hybridMultilevel"/>
    <w:tmpl w:val="A2EE2EA0"/>
    <w:lvl w:ilvl="0" w:tplc="03F4218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AC60499"/>
    <w:multiLevelType w:val="hybridMultilevel"/>
    <w:tmpl w:val="184A1D8A"/>
    <w:lvl w:ilvl="0" w:tplc="03F421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C1823"/>
    <w:multiLevelType w:val="hybridMultilevel"/>
    <w:tmpl w:val="F3D8408E"/>
    <w:lvl w:ilvl="0" w:tplc="03F421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434"/>
    <w:rsid w:val="000E2F32"/>
    <w:rsid w:val="000F23E4"/>
    <w:rsid w:val="001154BE"/>
    <w:rsid w:val="002F5BF8"/>
    <w:rsid w:val="003E3E79"/>
    <w:rsid w:val="00596BD8"/>
    <w:rsid w:val="006038E5"/>
    <w:rsid w:val="00744850"/>
    <w:rsid w:val="00747A87"/>
    <w:rsid w:val="0081323B"/>
    <w:rsid w:val="00910B08"/>
    <w:rsid w:val="00947A24"/>
    <w:rsid w:val="00985E50"/>
    <w:rsid w:val="009A6EB8"/>
    <w:rsid w:val="00A14D78"/>
    <w:rsid w:val="00B62BC4"/>
    <w:rsid w:val="00B861F0"/>
    <w:rsid w:val="00C11942"/>
    <w:rsid w:val="00C42F43"/>
    <w:rsid w:val="00C5107A"/>
    <w:rsid w:val="00C5637B"/>
    <w:rsid w:val="00D342DB"/>
    <w:rsid w:val="00D77455"/>
    <w:rsid w:val="00E73434"/>
    <w:rsid w:val="00EA04A2"/>
    <w:rsid w:val="00F60269"/>
    <w:rsid w:val="00F8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3B8E0"/>
  <w15:chartTrackingRefBased/>
  <w15:docId w15:val="{A908C313-1E20-41A3-91A4-E6E50A9EB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3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2F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3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23B"/>
  </w:style>
  <w:style w:type="paragraph" w:styleId="Footer">
    <w:name w:val="footer"/>
    <w:basedOn w:val="Normal"/>
    <w:link w:val="FooterChar"/>
    <w:uiPriority w:val="99"/>
    <w:unhideWhenUsed/>
    <w:rsid w:val="00813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Thanuja Dilrukshi</dc:creator>
  <cp:keywords/>
  <dc:description/>
  <cp:lastModifiedBy>Information Technology 01</cp:lastModifiedBy>
  <cp:revision>2</cp:revision>
  <dcterms:created xsi:type="dcterms:W3CDTF">2021-08-17T07:57:00Z</dcterms:created>
  <dcterms:modified xsi:type="dcterms:W3CDTF">2021-08-17T07:57:00Z</dcterms:modified>
</cp:coreProperties>
</file>